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Supplementary Table </w:t>
      </w:r>
      <w:r>
        <w:rPr>
          <w:rFonts w:hint="eastAsia" w:ascii="Times New Roman" w:hAnsi="Times New Roman" w:cs="Times New Roman"/>
          <w:b/>
          <w:bCs/>
          <w:sz w:val="24"/>
          <w:lang w:val="en-US" w:eastAsia="zh-CN"/>
        </w:rPr>
        <w:t>2</w:t>
      </w:r>
      <w:r>
        <w:rPr>
          <w:rFonts w:ascii="Times New Roman" w:hAnsi="Times New Roman" w:cs="Times New Roman"/>
          <w:b/>
          <w:bCs/>
          <w:sz w:val="24"/>
        </w:rPr>
        <w:t>.</w:t>
      </w:r>
      <w:r>
        <w:t xml:space="preserve"> </w:t>
      </w:r>
      <w:r>
        <w:rPr>
          <w:rFonts w:ascii="Times New Roman" w:hAnsi="Times New Roman" w:cs="Times New Roman"/>
          <w:b/>
          <w:bCs/>
          <w:sz w:val="24"/>
        </w:rPr>
        <w:t>Batch survival analysis of genes in the turquoise module.</w:t>
      </w:r>
    </w:p>
    <w:p/>
    <w:tbl>
      <w:tblPr>
        <w:tblStyle w:val="4"/>
        <w:tblW w:w="6800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3"/>
        <w:gridCol w:w="1426"/>
        <w:gridCol w:w="1426"/>
        <w:gridCol w:w="1426"/>
        <w:gridCol w:w="142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4"/>
                <w:lang w:bidi="ar"/>
              </w:rPr>
              <w:t>Gen</w:t>
            </w:r>
            <w:bookmarkStart w:id="0" w:name="_GoBack"/>
            <w:bookmarkEnd w:id="0"/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4"/>
                <w:lang w:bidi="ar"/>
              </w:rPr>
              <w:t>es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/>
                <w:iCs/>
                <w:color w:val="000000"/>
                <w:kern w:val="0"/>
                <w:sz w:val="24"/>
                <w:lang w:val="en-US" w:eastAsia="zh-CN" w:bidi="ar"/>
              </w:rPr>
              <w:t>p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4"/>
                <w:lang w:bidi="ar"/>
              </w:rPr>
              <w:t>.value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4"/>
                <w:lang w:bidi="ar"/>
              </w:rPr>
              <w:t>HR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4"/>
                <w:lang w:bidi="ar"/>
              </w:rPr>
              <w:t>Low 95%CI</w:t>
            </w:r>
          </w:p>
        </w:tc>
        <w:tc>
          <w:tcPr>
            <w:tcW w:w="14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b/>
                <w:bCs/>
                <w:color w:val="000000"/>
                <w:sz w:val="24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000000"/>
                <w:kern w:val="0"/>
                <w:sz w:val="24"/>
                <w:lang w:bidi="ar"/>
              </w:rPr>
              <w:t>High 95%CI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SLC22A1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0.000619207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0.559505149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0.401238463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0.780199411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HAO2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0.001995568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0.592933682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0.425664177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0.825933611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CFHR4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0.002145663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0.595455338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0.427635959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0.829132941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GHR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0.042691023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0.711526777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0.511977692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0.98885237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SPP2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0.001356366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0.581944769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0.417873041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0.810436857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F9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0.013788709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0.660709616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0.47507869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0.918873453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SLC38A4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0.025149495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0.686346459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0.49370091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0.954163649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TTR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0.02477228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0.685185446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0.492559529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0.953141839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RNF125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0.02589405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0.687007165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0.493768734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0.955870254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SLC10A1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0.007451545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0.637349516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0.458244474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0.886457836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C8B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0.014255191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0.662872437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0.47711306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0.92095544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ACADL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0.020658594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0.677254569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0.486865177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0.942096032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LPA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0.001113104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0.575086369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0.412374933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0.801999115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ADH4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0.00130609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0.578676649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0.414565573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0.807753191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FBP1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0.00221047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0.595844748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0.427682873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0.830126682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ID1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0.026702401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0.687534305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0.493602526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0.957660051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AFM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0.027127213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0.689621131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0.495975132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0.958873286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SERPINA4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0.005957143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0.628789885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0.451756529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0.875198684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DHRS1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0.010455034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0.649569093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0.466865678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0.90377174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PROZ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0.04496469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0.713045182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0.512309326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0.992434464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ART4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0.025535279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0.686106216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0.49294786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0.954952395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CCL2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0.044102658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0.712384374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0.5120559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0.991086122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TAT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0.026753013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0.688933026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0.495442225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0.957990035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UGP2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0.00154892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0.585178368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0.419947565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0.815420187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FBLN5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0.021591604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0.679340837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0.488475427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0.94478442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GZMK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0.04459807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0.712810623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0.512266488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0.991864577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ANO1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0.032235395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0.697979845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0.502252269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0.969982405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SLC2A2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0.001862621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0.591165461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0.424519245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0.823229115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HCLS1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0.006273326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0.629085146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0.451192549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0.877115817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SLC27A2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0.029190826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0.692832995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0.49819829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0.963507039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LIPC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0.021373305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0.677506204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0.48630367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0.943884828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HAO1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0.039773063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0.707280737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0.508412341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0.983937643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STEAP4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0.024586416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0.684699414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0.492115514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0.952648869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FGA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0.024121402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0.683638602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0.491219891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0.951430809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DPYS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0.025356202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0.686808491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0.494094201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0.954688201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ANGPTL3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0.049049824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0.717437748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0.515429038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0.998618401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RBP5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0.029401937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0.691476436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0.496132914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0.963733001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ETFDH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0.024031686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0.683533831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0.491182266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0.951212067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GLUD1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0.00434438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0.615547464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0.440998814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0.859182992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HERC5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0.028806243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1.449235921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1.039131492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2.021192477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CYP2C8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0.038609102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0.706776095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0.508698207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0.981981931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SLC22A25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0.034087057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0.699934097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0.503206059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0.973572818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NOSTRIN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0.045206231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0.713233987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0.51238706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0.99280946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GPHN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0.024456068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0.684646514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0.49219233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0.952353015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SERPINA3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0.015148225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0.663926999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0.47706555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0.92398007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GIMAP7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0.010104805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0.648500668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0.466220362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0.902047939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CYB5D2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0.001988843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0.591796852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0.424377112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0.82526485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SORBS2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0.047940529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0.716990984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0.515628928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0.99698842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PROX1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0.021544793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0.678072458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0.486844441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0.944413083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FTCD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0.025758957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0.686873588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0.493736757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0.955560468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ITIH1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0.000959566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0.570479189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0.40884311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0.796018074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LCAT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0.046728842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0.715507293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0.514437338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0.995166268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IL18RAP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0.008047814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0.63864987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0.458391508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0.889793222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CYP4V2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0.03252772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0.698164687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0.502227724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0.970543653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CD247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0.033804456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0.699402328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0.502733223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0.973008334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MST1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0.042050711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0.709816089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0.510082667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right"/>
              <w:textAlignment w:val="center"/>
              <w:rPr>
                <w:rFonts w:hint="default"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0.987759265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kNzQ4ZWFiZmQ4NTRhOWRkZTk3YTMwMjlmMmZhYmUifQ=="/>
  </w:docVars>
  <w:rsids>
    <w:rsidRoot w:val="665F7641"/>
    <w:rsid w:val="00E76DDE"/>
    <w:rsid w:val="00F33A84"/>
    <w:rsid w:val="00F92532"/>
    <w:rsid w:val="5D1834D0"/>
    <w:rsid w:val="62AB0A16"/>
    <w:rsid w:val="665F7641"/>
    <w:rsid w:val="75BD46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299</Words>
  <Characters>2808</Characters>
  <Lines>318</Lines>
  <Paragraphs>316</Paragraphs>
  <TotalTime>3</TotalTime>
  <ScaleCrop>false</ScaleCrop>
  <LinksUpToDate>false</LinksUpToDate>
  <CharactersWithSpaces>2821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2023-05-06T06:52:00Z</dcterms:created>
  <dc:creator>S_</dc:creator>
  <cp:lastModifiedBy>Zephyrine</cp:lastModifiedBy>
  <dcterms:modified xsi:type="dcterms:W3CDTF">2024-06-17T01:59:02Z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E2BB6ADBEB744E9AA11965B45090C92D_11</vt:lpwstr>
  </property>
  <property fmtid="{D5CDD505-2E9C-101B-9397-08002B2CF9AE}" pid="4" name="GrammarlyDocumentId">
    <vt:lpwstr>fa7fdd3025e16524eca855e9d3c2d56836d060235f75c119b8649b98fd2035e7</vt:lpwstr>
  </property>
</Properties>
</file>